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 w:hAnsi="仿宋" w:eastAsia="仿宋"/>
          <w:sz w:val="24"/>
          <w:szCs w:val="24"/>
        </w:rPr>
      </w:pPr>
      <w:r>
        <w:rPr>
          <w:rFonts w:ascii="仿宋" w:hAnsi="仿宋" w:eastAsia="仿宋"/>
          <w:sz w:val="24"/>
          <w:szCs w:val="24"/>
        </w:rPr>
        <w:t>附件2：</w:t>
      </w:r>
    </w:p>
    <w:p>
      <w:pPr>
        <w:jc w:val="center"/>
        <w:rPr>
          <w:rFonts w:ascii="仿宋" w:hAnsi="仿宋" w:eastAsia="仿宋" w:cs="Times New Roman"/>
          <w:b/>
          <w:sz w:val="32"/>
          <w:szCs w:val="32"/>
        </w:rPr>
      </w:pPr>
      <w:r>
        <w:rPr>
          <w:rFonts w:hint="eastAsia" w:ascii="仿宋" w:hAnsi="仿宋" w:eastAsia="仿宋" w:cs="Times New Roman"/>
          <w:b/>
          <w:sz w:val="32"/>
          <w:szCs w:val="32"/>
        </w:rPr>
        <w:t>贵州大学</w:t>
      </w:r>
    </w:p>
    <w:p>
      <w:pPr>
        <w:jc w:val="center"/>
        <w:rPr>
          <w:rFonts w:ascii="仿宋" w:hAnsi="仿宋" w:eastAsia="仿宋" w:cs="Times New Roman"/>
          <w:sz w:val="28"/>
          <w:szCs w:val="28"/>
        </w:rPr>
      </w:pPr>
      <w:r>
        <w:rPr>
          <w:rFonts w:hint="eastAsia" w:ascii="仿宋" w:hAnsi="仿宋" w:eastAsia="仿宋" w:cs="Times New Roman"/>
          <w:b/>
          <w:sz w:val="32"/>
          <w:szCs w:val="32"/>
        </w:rPr>
        <w:t>研究生学位（毕业）</w:t>
      </w:r>
      <w:r>
        <w:rPr>
          <w:rFonts w:ascii="仿宋" w:hAnsi="仿宋" w:eastAsia="仿宋" w:cs="Times New Roman"/>
          <w:b/>
          <w:sz w:val="32"/>
          <w:szCs w:val="32"/>
        </w:rPr>
        <w:t>论文线上答辩公告</w:t>
      </w:r>
    </w:p>
    <w:p>
      <w:pPr>
        <w:spacing w:line="400" w:lineRule="exact"/>
        <w:jc w:val="both"/>
        <w:rPr>
          <w:rFonts w:hint="default" w:ascii="仿宋" w:hAnsi="仿宋" w:eastAsia="仿宋" w:cs="Times New Roman"/>
          <w:bCs/>
          <w:sz w:val="28"/>
          <w:szCs w:val="28"/>
          <w:u w:val="single"/>
          <w:lang w:val="en-US" w:eastAsia="zh-CN"/>
        </w:rPr>
      </w:pPr>
      <w:r>
        <w:rPr>
          <w:rFonts w:hint="eastAsia" w:ascii="仿宋" w:hAnsi="仿宋" w:eastAsia="仿宋" w:cs="Times New Roman"/>
          <w:sz w:val="28"/>
          <w:szCs w:val="28"/>
        </w:rPr>
        <w:t>论文题目</w:t>
      </w:r>
      <w:r>
        <w:rPr>
          <w:rFonts w:ascii="仿宋" w:hAnsi="仿宋" w:eastAsia="仿宋" w:cs="Times New Roman"/>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代表建议与政府回应的制度研究</w:t>
      </w:r>
      <w:r>
        <w:rPr>
          <w:rFonts w:hint="eastAsia" w:ascii="仿宋" w:hAnsi="仿宋" w:eastAsia="仿宋" w:cs="Times New Roman"/>
          <w:bCs/>
          <w:sz w:val="28"/>
          <w:szCs w:val="28"/>
          <w:u w:val="single"/>
          <w:lang w:val="en-US" w:eastAsia="zh-CN"/>
        </w:rPr>
        <w:t xml:space="preserve">  </w:t>
      </w:r>
    </w:p>
    <w:p>
      <w:pPr>
        <w:spacing w:line="400" w:lineRule="exact"/>
        <w:rPr>
          <w:rFonts w:ascii="仿宋" w:hAnsi="仿宋" w:eastAsia="仿宋" w:cs="Times New Roman"/>
          <w:bCs/>
          <w:sz w:val="28"/>
          <w:szCs w:val="28"/>
          <w:u w:val="single"/>
        </w:rPr>
      </w:pPr>
      <w:r>
        <w:rPr>
          <w:rFonts w:ascii="仿宋" w:hAnsi="仿宋" w:eastAsia="仿宋" w:cs="Times New Roman"/>
          <w:bCs/>
          <w:sz w:val="28"/>
          <w:szCs w:val="28"/>
        </w:rPr>
        <w:t>培养单位</w:t>
      </w:r>
      <w:r>
        <w:rPr>
          <w:rFonts w:hint="eastAsia"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贵州大学公共管理学院</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答 辩 人：</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曹阳</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 xml:space="preserve">学 </w:t>
      </w:r>
      <w:r>
        <w:rPr>
          <w:rFonts w:ascii="仿宋" w:hAnsi="仿宋" w:eastAsia="仿宋" w:cs="Times New Roman"/>
          <w:bCs/>
          <w:sz w:val="28"/>
          <w:szCs w:val="28"/>
        </w:rPr>
        <w:t xml:space="preserve">   </w:t>
      </w:r>
      <w:r>
        <w:rPr>
          <w:rFonts w:hint="eastAsia" w:ascii="仿宋" w:hAnsi="仿宋" w:eastAsia="仿宋" w:cs="Times New Roman"/>
          <w:bCs/>
          <w:sz w:val="28"/>
          <w:szCs w:val="28"/>
        </w:rPr>
        <w:t>号</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2017021125</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学科专业</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公共管理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指导老师</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胡赣栋</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p>
    <w:p>
      <w:pPr>
        <w:spacing w:line="400" w:lineRule="exact"/>
        <w:jc w:val="both"/>
        <w:rPr>
          <w:rFonts w:hint="default" w:ascii="仿宋" w:hAnsi="仿宋" w:eastAsia="仿宋" w:cs="Times New Roman"/>
          <w:bCs/>
          <w:sz w:val="28"/>
          <w:szCs w:val="28"/>
          <w:u w:val="single"/>
          <w:lang w:val="en-US" w:eastAsia="zh-CN"/>
        </w:rPr>
      </w:pPr>
      <w:r>
        <w:rPr>
          <w:rFonts w:hint="eastAsia" w:ascii="仿宋" w:hAnsi="仿宋" w:eastAsia="仿宋" w:cs="Times New Roman"/>
          <w:sz w:val="28"/>
          <w:szCs w:val="28"/>
        </w:rPr>
        <w:t>论文题目</w:t>
      </w:r>
      <w:r>
        <w:rPr>
          <w:rFonts w:ascii="仿宋" w:hAnsi="仿宋" w:eastAsia="仿宋" w:cs="Times New Roman"/>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阳江市旅游精准扶贫中政府职能履行问题研究</w:t>
      </w:r>
      <w:r>
        <w:rPr>
          <w:rFonts w:hint="eastAsia" w:ascii="仿宋" w:hAnsi="仿宋" w:eastAsia="仿宋" w:cs="Times New Roman"/>
          <w:bCs/>
          <w:sz w:val="28"/>
          <w:szCs w:val="28"/>
          <w:u w:val="single"/>
          <w:lang w:val="en-US" w:eastAsia="zh-CN"/>
        </w:rPr>
        <w:t xml:space="preserve">  </w:t>
      </w:r>
    </w:p>
    <w:p>
      <w:pPr>
        <w:spacing w:line="400" w:lineRule="exact"/>
        <w:rPr>
          <w:rFonts w:ascii="仿宋" w:hAnsi="仿宋" w:eastAsia="仿宋" w:cs="Times New Roman"/>
          <w:bCs/>
          <w:sz w:val="28"/>
          <w:szCs w:val="28"/>
          <w:u w:val="single"/>
        </w:rPr>
      </w:pPr>
      <w:r>
        <w:rPr>
          <w:rFonts w:ascii="仿宋" w:hAnsi="仿宋" w:eastAsia="仿宋" w:cs="Times New Roman"/>
          <w:bCs/>
          <w:sz w:val="28"/>
          <w:szCs w:val="28"/>
        </w:rPr>
        <w:t>培养单位</w:t>
      </w:r>
      <w:r>
        <w:rPr>
          <w:rFonts w:hint="eastAsia"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贵州大学公共管理学院</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答 辩 人：</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段强</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 xml:space="preserve">学 </w:t>
      </w:r>
      <w:r>
        <w:rPr>
          <w:rFonts w:ascii="仿宋" w:hAnsi="仿宋" w:eastAsia="仿宋" w:cs="Times New Roman"/>
          <w:bCs/>
          <w:sz w:val="28"/>
          <w:szCs w:val="28"/>
        </w:rPr>
        <w:t xml:space="preserve">   </w:t>
      </w:r>
      <w:r>
        <w:rPr>
          <w:rFonts w:hint="eastAsia" w:ascii="仿宋" w:hAnsi="仿宋" w:eastAsia="仿宋" w:cs="Times New Roman"/>
          <w:bCs/>
          <w:sz w:val="28"/>
          <w:szCs w:val="28"/>
        </w:rPr>
        <w:t>号</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2017021127</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学科专业</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公共管理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rPr>
      </w:pPr>
      <w:r>
        <w:rPr>
          <w:rFonts w:hint="eastAsia" w:ascii="仿宋" w:hAnsi="仿宋" w:eastAsia="仿宋" w:cs="Times New Roman"/>
          <w:bCs/>
          <w:sz w:val="28"/>
          <w:szCs w:val="28"/>
        </w:rPr>
        <w:t>指导老师</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张寒松</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p>
    <w:p>
      <w:pPr>
        <w:spacing w:line="400" w:lineRule="exact"/>
        <w:rPr>
          <w:rFonts w:ascii="仿宋" w:hAnsi="仿宋" w:eastAsia="仿宋" w:cs="Times New Roman"/>
          <w:bCs/>
          <w:sz w:val="28"/>
          <w:szCs w:val="28"/>
          <w:u w:val="single"/>
        </w:rPr>
      </w:pPr>
      <w:r>
        <w:rPr>
          <w:rFonts w:hint="eastAsia" w:ascii="仿宋" w:hAnsi="仿宋" w:eastAsia="仿宋" w:cs="Times New Roman"/>
          <w:sz w:val="28"/>
          <w:szCs w:val="28"/>
        </w:rPr>
        <w:t>论文题目</w:t>
      </w:r>
      <w:r>
        <w:rPr>
          <w:rFonts w:ascii="仿宋" w:hAnsi="仿宋" w:eastAsia="仿宋" w:cs="Times New Roman"/>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乡村振兴背景下黔东南州传统村落文化遗产保护研究</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ascii="仿宋" w:hAnsi="仿宋" w:eastAsia="仿宋" w:cs="Times New Roman"/>
          <w:bCs/>
          <w:sz w:val="28"/>
          <w:szCs w:val="28"/>
        </w:rPr>
        <w:t>培养单位</w:t>
      </w:r>
      <w:r>
        <w:rPr>
          <w:rFonts w:hint="eastAsia"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贵州大学公共管理学院</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答 辩 人：</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姜贵和</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 xml:space="preserve">学 </w:t>
      </w:r>
      <w:r>
        <w:rPr>
          <w:rFonts w:ascii="仿宋" w:hAnsi="仿宋" w:eastAsia="仿宋" w:cs="Times New Roman"/>
          <w:bCs/>
          <w:sz w:val="28"/>
          <w:szCs w:val="28"/>
        </w:rPr>
        <w:t xml:space="preserve">   </w:t>
      </w:r>
      <w:r>
        <w:rPr>
          <w:rFonts w:hint="eastAsia" w:ascii="仿宋" w:hAnsi="仿宋" w:eastAsia="仿宋" w:cs="Times New Roman"/>
          <w:bCs/>
          <w:sz w:val="28"/>
          <w:szCs w:val="28"/>
        </w:rPr>
        <w:t>号</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2017021131</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学科专业</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公共管理</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指导老师</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王志凌</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p>
    <w:p>
      <w:pPr>
        <w:spacing w:line="400" w:lineRule="exact"/>
        <w:ind w:left="1400" w:hanging="1400" w:hangingChars="500"/>
        <w:rPr>
          <w:rFonts w:ascii="仿宋" w:hAnsi="仿宋" w:eastAsia="仿宋" w:cs="Times New Roman"/>
          <w:bCs/>
          <w:sz w:val="28"/>
          <w:szCs w:val="28"/>
          <w:u w:val="single"/>
        </w:rPr>
      </w:pPr>
      <w:r>
        <w:rPr>
          <w:rFonts w:hint="eastAsia" w:ascii="仿宋" w:hAnsi="仿宋" w:eastAsia="仿宋" w:cs="Times New Roman"/>
          <w:sz w:val="28"/>
          <w:szCs w:val="28"/>
        </w:rPr>
        <w:t>论文题目</w:t>
      </w:r>
      <w:r>
        <w:rPr>
          <w:rFonts w:ascii="仿宋" w:hAnsi="仿宋" w:eastAsia="仿宋" w:cs="Times New Roman"/>
          <w:sz w:val="28"/>
          <w:szCs w:val="28"/>
        </w:rPr>
        <w:t>：</w:t>
      </w:r>
      <w:r>
        <w:rPr>
          <w:rFonts w:hint="eastAsia" w:ascii="仿宋" w:hAnsi="仿宋" w:eastAsia="仿宋" w:cs="Times New Roman"/>
          <w:bCs/>
          <w:sz w:val="28"/>
          <w:szCs w:val="28"/>
          <w:u w:val="single"/>
        </w:rPr>
        <w:t>贵州省三级甲等公立医院分级诊疗制度实施研究--以贵航贵阳医院为例</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ascii="仿宋" w:hAnsi="仿宋" w:eastAsia="仿宋" w:cs="Times New Roman"/>
          <w:bCs/>
          <w:sz w:val="28"/>
          <w:szCs w:val="28"/>
        </w:rPr>
        <w:t>培养单位</w:t>
      </w:r>
      <w:r>
        <w:rPr>
          <w:rFonts w:hint="eastAsia"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贵州大学公共管理学院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答 辩 人：</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李娜</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 xml:space="preserve">学 </w:t>
      </w:r>
      <w:r>
        <w:rPr>
          <w:rFonts w:ascii="仿宋" w:hAnsi="仿宋" w:eastAsia="仿宋" w:cs="Times New Roman"/>
          <w:bCs/>
          <w:sz w:val="28"/>
          <w:szCs w:val="28"/>
        </w:rPr>
        <w:t xml:space="preserve">   </w:t>
      </w:r>
      <w:r>
        <w:rPr>
          <w:rFonts w:hint="eastAsia" w:ascii="仿宋" w:hAnsi="仿宋" w:eastAsia="仿宋" w:cs="Times New Roman"/>
          <w:bCs/>
          <w:sz w:val="28"/>
          <w:szCs w:val="28"/>
        </w:rPr>
        <w:t>号</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2017021132</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学科专业</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公共管理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指导老师</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李波</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p>
    <w:p>
      <w:pPr>
        <w:spacing w:line="400" w:lineRule="exact"/>
        <w:rPr>
          <w:rFonts w:hint="eastAsia" w:ascii="仿宋" w:hAnsi="仿宋" w:eastAsia="仿宋" w:cs="Times New Roman"/>
          <w:sz w:val="28"/>
          <w:szCs w:val="28"/>
        </w:rPr>
      </w:pPr>
    </w:p>
    <w:p>
      <w:pPr>
        <w:spacing w:line="400" w:lineRule="exact"/>
        <w:rPr>
          <w:rFonts w:hint="eastAsia" w:ascii="仿宋" w:hAnsi="仿宋" w:eastAsia="仿宋" w:cs="Times New Roman"/>
          <w:sz w:val="28"/>
          <w:szCs w:val="28"/>
        </w:rPr>
      </w:pPr>
    </w:p>
    <w:p>
      <w:pPr>
        <w:spacing w:line="400" w:lineRule="exact"/>
        <w:rPr>
          <w:rFonts w:ascii="仿宋" w:hAnsi="仿宋" w:eastAsia="仿宋" w:cs="Times New Roman"/>
          <w:bCs/>
          <w:sz w:val="28"/>
          <w:szCs w:val="28"/>
          <w:u w:val="single"/>
        </w:rPr>
      </w:pPr>
      <w:r>
        <w:rPr>
          <w:rFonts w:hint="eastAsia" w:ascii="仿宋" w:hAnsi="仿宋" w:eastAsia="仿宋" w:cs="Times New Roman"/>
          <w:sz w:val="28"/>
          <w:szCs w:val="28"/>
        </w:rPr>
        <w:t>论文题目</w:t>
      </w:r>
      <w:r>
        <w:rPr>
          <w:rFonts w:ascii="仿宋" w:hAnsi="仿宋" w:eastAsia="仿宋" w:cs="Times New Roman"/>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贵州省修文县商事制度改革的效果评价及改进对策研究</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ascii="仿宋" w:hAnsi="仿宋" w:eastAsia="仿宋" w:cs="Times New Roman"/>
          <w:bCs/>
          <w:sz w:val="28"/>
          <w:szCs w:val="28"/>
        </w:rPr>
        <w:t>培养单位</w:t>
      </w:r>
      <w:r>
        <w:rPr>
          <w:rFonts w:hint="eastAsia"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贵州大学公共管理学院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答 辩 人：</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李荣</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 xml:space="preserve">学 </w:t>
      </w:r>
      <w:r>
        <w:rPr>
          <w:rFonts w:ascii="仿宋" w:hAnsi="仿宋" w:eastAsia="仿宋" w:cs="Times New Roman"/>
          <w:bCs/>
          <w:sz w:val="28"/>
          <w:szCs w:val="28"/>
        </w:rPr>
        <w:t xml:space="preserve">   </w:t>
      </w:r>
      <w:r>
        <w:rPr>
          <w:rFonts w:hint="eastAsia" w:ascii="仿宋" w:hAnsi="仿宋" w:eastAsia="仿宋" w:cs="Times New Roman"/>
          <w:bCs/>
          <w:sz w:val="28"/>
          <w:szCs w:val="28"/>
        </w:rPr>
        <w:t>号</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2017021133</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学科专业</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公共管理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指导老师</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杨军昌</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p>
    <w:p>
      <w:pPr>
        <w:spacing w:line="400" w:lineRule="exact"/>
        <w:rPr>
          <w:rFonts w:ascii="仿宋" w:hAnsi="仿宋" w:eastAsia="仿宋" w:cs="Times New Roman"/>
          <w:bCs/>
          <w:sz w:val="28"/>
          <w:szCs w:val="28"/>
          <w:u w:val="single"/>
        </w:rPr>
      </w:pPr>
      <w:r>
        <w:rPr>
          <w:rFonts w:hint="eastAsia" w:ascii="仿宋" w:hAnsi="仿宋" w:eastAsia="仿宋" w:cs="Times New Roman"/>
          <w:sz w:val="28"/>
          <w:szCs w:val="28"/>
        </w:rPr>
        <w:t>论文题目</w:t>
      </w:r>
      <w:r>
        <w:rPr>
          <w:rFonts w:ascii="仿宋" w:hAnsi="仿宋" w:eastAsia="仿宋" w:cs="Times New Roman"/>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贵州省修文县商事制度改革的实施过程及其效果研究</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ascii="仿宋" w:hAnsi="仿宋" w:eastAsia="仿宋" w:cs="Times New Roman"/>
          <w:bCs/>
          <w:sz w:val="28"/>
          <w:szCs w:val="28"/>
        </w:rPr>
        <w:t>培养单位</w:t>
      </w:r>
      <w:r>
        <w:rPr>
          <w:rFonts w:hint="eastAsia"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贵州大学公共管理学院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答 辩 人：</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李伟辰</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 xml:space="preserve">学 </w:t>
      </w:r>
      <w:r>
        <w:rPr>
          <w:rFonts w:ascii="仿宋" w:hAnsi="仿宋" w:eastAsia="仿宋" w:cs="Times New Roman"/>
          <w:bCs/>
          <w:sz w:val="28"/>
          <w:szCs w:val="28"/>
        </w:rPr>
        <w:t xml:space="preserve">   </w:t>
      </w:r>
      <w:r>
        <w:rPr>
          <w:rFonts w:hint="eastAsia" w:ascii="仿宋" w:hAnsi="仿宋" w:eastAsia="仿宋" w:cs="Times New Roman"/>
          <w:bCs/>
          <w:sz w:val="28"/>
          <w:szCs w:val="28"/>
        </w:rPr>
        <w:t>号</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2017021134</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学科专业</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公共管理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rPr>
      </w:pPr>
      <w:r>
        <w:rPr>
          <w:rFonts w:hint="eastAsia" w:ascii="仿宋" w:hAnsi="仿宋" w:eastAsia="仿宋" w:cs="Times New Roman"/>
          <w:bCs/>
          <w:sz w:val="28"/>
          <w:szCs w:val="28"/>
        </w:rPr>
        <w:t>指导老师</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李发耀</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p>
    <w:p>
      <w:pPr>
        <w:spacing w:line="400" w:lineRule="exact"/>
        <w:ind w:left="1400" w:hanging="1400" w:hangingChars="500"/>
        <w:rPr>
          <w:rFonts w:ascii="仿宋" w:hAnsi="仿宋" w:eastAsia="仿宋" w:cs="Times New Roman"/>
          <w:bCs/>
          <w:sz w:val="28"/>
          <w:szCs w:val="28"/>
          <w:u w:val="single"/>
        </w:rPr>
      </w:pPr>
      <w:r>
        <w:rPr>
          <w:rFonts w:hint="eastAsia" w:ascii="仿宋" w:hAnsi="仿宋" w:eastAsia="仿宋" w:cs="Times New Roman"/>
          <w:sz w:val="28"/>
          <w:szCs w:val="28"/>
        </w:rPr>
        <w:t>论文题目</w:t>
      </w:r>
      <w:r>
        <w:rPr>
          <w:rFonts w:ascii="仿宋" w:hAnsi="仿宋" w:eastAsia="仿宋" w:cs="Times New Roman"/>
          <w:sz w:val="28"/>
          <w:szCs w:val="28"/>
        </w:rPr>
        <w:t>：</w:t>
      </w:r>
      <w:r>
        <w:rPr>
          <w:rFonts w:hint="eastAsia" w:ascii="仿宋" w:hAnsi="仿宋" w:eastAsia="仿宋" w:cs="Times New Roman"/>
          <w:bCs/>
          <w:sz w:val="28"/>
          <w:szCs w:val="28"/>
          <w:u w:val="single"/>
        </w:rPr>
        <w:t xml:space="preserve"> 全媒体背景下地方政府网络舆情事件应对机制研究-以贵阳市政府为例</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ascii="仿宋" w:hAnsi="仿宋" w:eastAsia="仿宋" w:cs="Times New Roman"/>
          <w:bCs/>
          <w:sz w:val="28"/>
          <w:szCs w:val="28"/>
        </w:rPr>
        <w:t>培养单位</w:t>
      </w:r>
      <w:r>
        <w:rPr>
          <w:rFonts w:hint="eastAsia"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贵州大学公共管理学院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答 辩 人：</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刘剑</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 xml:space="preserve">学 </w:t>
      </w:r>
      <w:r>
        <w:rPr>
          <w:rFonts w:ascii="仿宋" w:hAnsi="仿宋" w:eastAsia="仿宋" w:cs="Times New Roman"/>
          <w:bCs/>
          <w:sz w:val="28"/>
          <w:szCs w:val="28"/>
        </w:rPr>
        <w:t xml:space="preserve">   </w:t>
      </w:r>
      <w:r>
        <w:rPr>
          <w:rFonts w:hint="eastAsia" w:ascii="仿宋" w:hAnsi="仿宋" w:eastAsia="仿宋" w:cs="Times New Roman"/>
          <w:bCs/>
          <w:sz w:val="28"/>
          <w:szCs w:val="28"/>
        </w:rPr>
        <w:t>号</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2017021135</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学科专业</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公共管理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rPr>
      </w:pPr>
      <w:r>
        <w:rPr>
          <w:rFonts w:hint="eastAsia" w:ascii="仿宋" w:hAnsi="仿宋" w:eastAsia="仿宋" w:cs="Times New Roman"/>
          <w:bCs/>
          <w:sz w:val="28"/>
          <w:szCs w:val="28"/>
        </w:rPr>
        <w:t>指导老师</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安志放</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p>
    <w:p>
      <w:pPr>
        <w:spacing w:line="400" w:lineRule="exact"/>
        <w:rPr>
          <w:rFonts w:ascii="仿宋" w:hAnsi="仿宋" w:eastAsia="仿宋" w:cs="Times New Roman"/>
          <w:bCs/>
          <w:sz w:val="28"/>
          <w:szCs w:val="28"/>
          <w:u w:val="single"/>
        </w:rPr>
      </w:pPr>
      <w:r>
        <w:rPr>
          <w:rFonts w:hint="eastAsia" w:ascii="仿宋" w:hAnsi="仿宋" w:eastAsia="仿宋" w:cs="Times New Roman"/>
          <w:sz w:val="28"/>
          <w:szCs w:val="28"/>
        </w:rPr>
        <w:t>论文题目</w:t>
      </w:r>
      <w:r>
        <w:rPr>
          <w:rFonts w:ascii="仿宋" w:hAnsi="仿宋" w:eastAsia="仿宋" w:cs="Times New Roman"/>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贵州省都柳江流域跨区域锑污染协同治理机制研究</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ascii="仿宋" w:hAnsi="仿宋" w:eastAsia="仿宋" w:cs="Times New Roman"/>
          <w:bCs/>
          <w:sz w:val="28"/>
          <w:szCs w:val="28"/>
        </w:rPr>
        <w:t>培养单位</w:t>
      </w:r>
      <w:r>
        <w:rPr>
          <w:rFonts w:hint="eastAsia"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贵州大学公共管理学院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答 辩 人：</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刘鑫</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 xml:space="preserve">学 </w:t>
      </w:r>
      <w:r>
        <w:rPr>
          <w:rFonts w:ascii="仿宋" w:hAnsi="仿宋" w:eastAsia="仿宋" w:cs="Times New Roman"/>
          <w:bCs/>
          <w:sz w:val="28"/>
          <w:szCs w:val="28"/>
        </w:rPr>
        <w:t xml:space="preserve">   </w:t>
      </w:r>
      <w:r>
        <w:rPr>
          <w:rFonts w:hint="eastAsia" w:ascii="仿宋" w:hAnsi="仿宋" w:eastAsia="仿宋" w:cs="Times New Roman"/>
          <w:bCs/>
          <w:sz w:val="28"/>
          <w:szCs w:val="28"/>
        </w:rPr>
        <w:t>号</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2017021138</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学科专业</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公共管理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rPr>
      </w:pPr>
      <w:r>
        <w:rPr>
          <w:rFonts w:hint="eastAsia" w:ascii="仿宋" w:hAnsi="仿宋" w:eastAsia="仿宋" w:cs="Times New Roman"/>
          <w:bCs/>
          <w:sz w:val="28"/>
          <w:szCs w:val="28"/>
        </w:rPr>
        <w:t>指导老师</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罗筠</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p>
    <w:p>
      <w:pPr>
        <w:spacing w:line="400" w:lineRule="exact"/>
        <w:ind w:left="1400" w:hanging="1400" w:hangingChars="500"/>
        <w:rPr>
          <w:rFonts w:hint="eastAsia" w:ascii="仿宋" w:hAnsi="仿宋" w:eastAsia="仿宋" w:cs="Times New Roman"/>
          <w:sz w:val="28"/>
          <w:szCs w:val="28"/>
        </w:rPr>
      </w:pPr>
    </w:p>
    <w:p>
      <w:pPr>
        <w:spacing w:line="400" w:lineRule="exact"/>
        <w:ind w:left="1400" w:hanging="1400" w:hangingChars="500"/>
        <w:rPr>
          <w:rFonts w:hint="eastAsia" w:ascii="仿宋" w:hAnsi="仿宋" w:eastAsia="仿宋" w:cs="Times New Roman"/>
          <w:sz w:val="28"/>
          <w:szCs w:val="28"/>
        </w:rPr>
      </w:pPr>
    </w:p>
    <w:p>
      <w:pPr>
        <w:spacing w:line="400" w:lineRule="exact"/>
        <w:ind w:left="1400" w:hanging="1400" w:hangingChars="500"/>
        <w:rPr>
          <w:rFonts w:hint="eastAsia" w:ascii="仿宋" w:hAnsi="仿宋" w:eastAsia="仿宋" w:cs="Times New Roman"/>
          <w:sz w:val="28"/>
          <w:szCs w:val="28"/>
        </w:rPr>
      </w:pPr>
    </w:p>
    <w:p>
      <w:pPr>
        <w:spacing w:line="400" w:lineRule="exact"/>
        <w:ind w:left="1400" w:hanging="1400" w:hangingChars="500"/>
        <w:rPr>
          <w:rFonts w:hint="eastAsia" w:ascii="仿宋" w:hAnsi="仿宋" w:eastAsia="仿宋" w:cs="Times New Roman"/>
          <w:sz w:val="28"/>
          <w:szCs w:val="28"/>
        </w:rPr>
      </w:pPr>
    </w:p>
    <w:p>
      <w:pPr>
        <w:spacing w:line="400" w:lineRule="exact"/>
        <w:ind w:left="1400" w:hanging="1400" w:hangingChars="500"/>
        <w:rPr>
          <w:rFonts w:ascii="仿宋" w:hAnsi="仿宋" w:eastAsia="仿宋" w:cs="Times New Roman"/>
          <w:bCs/>
          <w:sz w:val="28"/>
          <w:szCs w:val="28"/>
          <w:u w:val="single"/>
        </w:rPr>
      </w:pPr>
      <w:r>
        <w:rPr>
          <w:rFonts w:hint="eastAsia" w:ascii="仿宋" w:hAnsi="仿宋" w:eastAsia="仿宋" w:cs="Times New Roman"/>
          <w:sz w:val="28"/>
          <w:szCs w:val="28"/>
        </w:rPr>
        <w:t>论文题目</w:t>
      </w:r>
      <w:r>
        <w:rPr>
          <w:rFonts w:ascii="仿宋" w:hAnsi="仿宋" w:eastAsia="仿宋" w:cs="Times New Roman"/>
          <w:sz w:val="28"/>
          <w:szCs w:val="28"/>
        </w:rPr>
        <w:t>：</w:t>
      </w:r>
      <w:r>
        <w:rPr>
          <w:rFonts w:hint="eastAsia" w:ascii="仿宋" w:hAnsi="仿宋" w:eastAsia="仿宋" w:cs="Times New Roman"/>
          <w:bCs/>
          <w:sz w:val="28"/>
          <w:szCs w:val="28"/>
          <w:u w:val="single"/>
        </w:rPr>
        <w:t xml:space="preserve"> 商事制度改革背景下贵州企业登记机关防范和化解履职风险的路径研究</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ascii="仿宋" w:hAnsi="仿宋" w:eastAsia="仿宋" w:cs="Times New Roman"/>
          <w:bCs/>
          <w:sz w:val="28"/>
          <w:szCs w:val="28"/>
        </w:rPr>
        <w:t>培养单位</w:t>
      </w:r>
      <w:r>
        <w:rPr>
          <w:rFonts w:hint="eastAsia"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贵州大学公共管理学院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答 辩 人：</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罗弟伟</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 xml:space="preserve">学 </w:t>
      </w:r>
      <w:r>
        <w:rPr>
          <w:rFonts w:ascii="仿宋" w:hAnsi="仿宋" w:eastAsia="仿宋" w:cs="Times New Roman"/>
          <w:bCs/>
          <w:sz w:val="28"/>
          <w:szCs w:val="28"/>
        </w:rPr>
        <w:t xml:space="preserve">   </w:t>
      </w:r>
      <w:r>
        <w:rPr>
          <w:rFonts w:hint="eastAsia" w:ascii="仿宋" w:hAnsi="仿宋" w:eastAsia="仿宋" w:cs="Times New Roman"/>
          <w:bCs/>
          <w:sz w:val="28"/>
          <w:szCs w:val="28"/>
        </w:rPr>
        <w:t>号</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2017021139</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学科专业</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公共管理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rPr>
      </w:pPr>
      <w:r>
        <w:rPr>
          <w:rFonts w:hint="eastAsia" w:ascii="仿宋" w:hAnsi="仿宋" w:eastAsia="仿宋" w:cs="Times New Roman"/>
          <w:bCs/>
          <w:sz w:val="28"/>
          <w:szCs w:val="28"/>
        </w:rPr>
        <w:t>指导老师</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任敏</w:t>
      </w:r>
      <w:r>
        <w:rPr>
          <w:rFonts w:ascii="仿宋" w:hAnsi="仿宋" w:eastAsia="仿宋" w:cs="Times New Roman"/>
          <w:bCs/>
          <w:sz w:val="28"/>
          <w:szCs w:val="28"/>
          <w:u w:val="single"/>
        </w:rPr>
        <w:t xml:space="preserve">                           </w:t>
      </w:r>
    </w:p>
    <w:p>
      <w:pPr>
        <w:spacing w:line="400" w:lineRule="exact"/>
        <w:rPr>
          <w:rFonts w:hint="eastAsia" w:ascii="仿宋" w:hAnsi="仿宋" w:eastAsia="仿宋" w:cs="Times New Roman"/>
          <w:sz w:val="28"/>
          <w:szCs w:val="28"/>
        </w:rPr>
      </w:pPr>
    </w:p>
    <w:p>
      <w:pPr>
        <w:spacing w:line="400" w:lineRule="exact"/>
        <w:rPr>
          <w:rFonts w:ascii="仿宋" w:hAnsi="仿宋" w:eastAsia="仿宋" w:cs="Times New Roman"/>
          <w:bCs/>
          <w:sz w:val="28"/>
          <w:szCs w:val="28"/>
          <w:u w:val="single"/>
        </w:rPr>
      </w:pPr>
      <w:r>
        <w:rPr>
          <w:rFonts w:hint="eastAsia" w:ascii="仿宋" w:hAnsi="仿宋" w:eastAsia="仿宋" w:cs="Times New Roman"/>
          <w:sz w:val="28"/>
          <w:szCs w:val="28"/>
        </w:rPr>
        <w:t>论文题目</w:t>
      </w:r>
      <w:r>
        <w:rPr>
          <w:rFonts w:ascii="仿宋" w:hAnsi="仿宋" w:eastAsia="仿宋" w:cs="Times New Roman"/>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黔北地区G县政府治理滥办“人情酒”问题研究</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ascii="仿宋" w:hAnsi="仿宋" w:eastAsia="仿宋" w:cs="Times New Roman"/>
          <w:bCs/>
          <w:sz w:val="28"/>
          <w:szCs w:val="28"/>
        </w:rPr>
        <w:t>培养单位</w:t>
      </w:r>
      <w:r>
        <w:rPr>
          <w:rFonts w:hint="eastAsia"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贵州大学公共管理学院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答 辩 人：</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朱少科</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 xml:space="preserve">学 </w:t>
      </w:r>
      <w:r>
        <w:rPr>
          <w:rFonts w:ascii="仿宋" w:hAnsi="仿宋" w:eastAsia="仿宋" w:cs="Times New Roman"/>
          <w:bCs/>
          <w:sz w:val="28"/>
          <w:szCs w:val="28"/>
        </w:rPr>
        <w:t xml:space="preserve">   </w:t>
      </w:r>
      <w:r>
        <w:rPr>
          <w:rFonts w:hint="eastAsia" w:ascii="仿宋" w:hAnsi="仿宋" w:eastAsia="仿宋" w:cs="Times New Roman"/>
          <w:bCs/>
          <w:sz w:val="28"/>
          <w:szCs w:val="28"/>
        </w:rPr>
        <w:t>号</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2017021387</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hint="eastAsia" w:ascii="仿宋" w:hAnsi="仿宋" w:eastAsia="仿宋" w:cs="Times New Roman"/>
          <w:bCs/>
          <w:sz w:val="28"/>
          <w:szCs w:val="28"/>
        </w:rPr>
        <w:t>学科专业</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公共管理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 xml:space="preserve">  </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rPr>
      </w:pPr>
      <w:r>
        <w:rPr>
          <w:rFonts w:hint="eastAsia" w:ascii="仿宋" w:hAnsi="仿宋" w:eastAsia="仿宋" w:cs="Times New Roman"/>
          <w:bCs/>
          <w:sz w:val="28"/>
          <w:szCs w:val="28"/>
        </w:rPr>
        <w:t>指导老师</w:t>
      </w:r>
      <w:r>
        <w:rPr>
          <w:rFonts w:ascii="仿宋" w:hAnsi="仿宋" w:eastAsia="仿宋" w:cs="Times New Roman"/>
          <w:bCs/>
          <w:sz w:val="28"/>
          <w:szCs w:val="28"/>
        </w:rPr>
        <w:t>：</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丁玲</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p>
    <w:p>
      <w:pPr>
        <w:spacing w:line="400" w:lineRule="exact"/>
        <w:rPr>
          <w:rFonts w:ascii="仿宋" w:hAnsi="仿宋" w:eastAsia="仿宋" w:cs="Times New Roman"/>
          <w:bCs/>
          <w:sz w:val="28"/>
          <w:szCs w:val="28"/>
          <w:u w:val="single"/>
        </w:rPr>
      </w:pPr>
    </w:p>
    <w:p>
      <w:pPr>
        <w:jc w:val="center"/>
        <w:rPr>
          <w:rFonts w:ascii="仿宋" w:hAnsi="仿宋" w:eastAsia="仿宋" w:cs="Times New Roman"/>
          <w:b/>
          <w:bCs/>
          <w:sz w:val="28"/>
          <w:szCs w:val="28"/>
        </w:rPr>
      </w:pPr>
      <w:r>
        <w:rPr>
          <w:rFonts w:hint="eastAsia" w:ascii="仿宋" w:hAnsi="仿宋" w:eastAsia="仿宋" w:cs="Times New Roman"/>
          <w:b/>
          <w:bCs/>
          <w:sz w:val="28"/>
          <w:szCs w:val="28"/>
        </w:rPr>
        <w:t>答辩委员会</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074"/>
        <w:gridCol w:w="2074"/>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074" w:type="dxa"/>
            <w:vAlign w:val="center"/>
          </w:tcPr>
          <w:p>
            <w:pPr>
              <w:jc w:val="center"/>
              <w:rPr>
                <w:rFonts w:ascii="仿宋" w:hAnsi="仿宋" w:eastAsia="仿宋" w:cs="Times New Roman"/>
                <w:bCs/>
                <w:sz w:val="24"/>
                <w:szCs w:val="24"/>
              </w:rPr>
            </w:pPr>
          </w:p>
        </w:tc>
        <w:tc>
          <w:tcPr>
            <w:tcW w:w="2074" w:type="dxa"/>
            <w:vAlign w:val="center"/>
          </w:tcPr>
          <w:p>
            <w:pPr>
              <w:jc w:val="center"/>
              <w:rPr>
                <w:rFonts w:ascii="仿宋" w:hAnsi="仿宋" w:eastAsia="仿宋" w:cs="Times New Roman"/>
                <w:bCs/>
                <w:sz w:val="24"/>
                <w:szCs w:val="24"/>
              </w:rPr>
            </w:pPr>
            <w:r>
              <w:rPr>
                <w:rFonts w:hint="eastAsia" w:ascii="仿宋" w:hAnsi="仿宋" w:eastAsia="仿宋" w:cs="Times New Roman"/>
                <w:bCs/>
                <w:sz w:val="24"/>
                <w:szCs w:val="24"/>
              </w:rPr>
              <w:t>姓名</w:t>
            </w:r>
          </w:p>
        </w:tc>
        <w:tc>
          <w:tcPr>
            <w:tcW w:w="2074" w:type="dxa"/>
            <w:vAlign w:val="center"/>
          </w:tcPr>
          <w:p>
            <w:pPr>
              <w:jc w:val="center"/>
              <w:rPr>
                <w:rFonts w:ascii="仿宋" w:hAnsi="仿宋" w:eastAsia="仿宋" w:cs="Times New Roman"/>
                <w:bCs/>
                <w:sz w:val="24"/>
                <w:szCs w:val="24"/>
              </w:rPr>
            </w:pPr>
            <w:r>
              <w:rPr>
                <w:rFonts w:hint="eastAsia" w:ascii="仿宋" w:hAnsi="仿宋" w:eastAsia="仿宋" w:cs="Times New Roman"/>
                <w:bCs/>
                <w:sz w:val="24"/>
                <w:szCs w:val="24"/>
              </w:rPr>
              <w:t>职称</w:t>
            </w:r>
          </w:p>
        </w:tc>
        <w:tc>
          <w:tcPr>
            <w:tcW w:w="2074" w:type="dxa"/>
            <w:vAlign w:val="center"/>
          </w:tcPr>
          <w:p>
            <w:pPr>
              <w:jc w:val="center"/>
              <w:rPr>
                <w:rFonts w:ascii="仿宋" w:hAnsi="仿宋" w:eastAsia="仿宋" w:cs="Times New Roman"/>
                <w:bCs/>
                <w:sz w:val="24"/>
                <w:szCs w:val="24"/>
              </w:rPr>
            </w:pPr>
            <w:r>
              <w:rPr>
                <w:rFonts w:hint="eastAsia" w:ascii="仿宋" w:hAnsi="仿宋" w:eastAsia="仿宋" w:cs="Times New Roman"/>
                <w:bCs/>
                <w:sz w:val="24"/>
                <w:szCs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exact"/>
        </w:trPr>
        <w:tc>
          <w:tcPr>
            <w:tcW w:w="2074" w:type="dxa"/>
            <w:vAlign w:val="center"/>
          </w:tcPr>
          <w:p>
            <w:pPr>
              <w:jc w:val="center"/>
              <w:rPr>
                <w:rFonts w:ascii="仿宋" w:hAnsi="仿宋" w:eastAsia="仿宋" w:cs="Times New Roman"/>
                <w:bCs/>
                <w:sz w:val="24"/>
                <w:szCs w:val="24"/>
              </w:rPr>
            </w:pPr>
            <w:r>
              <w:rPr>
                <w:rFonts w:hint="eastAsia" w:ascii="仿宋" w:hAnsi="仿宋" w:eastAsia="仿宋" w:cs="Times New Roman"/>
                <w:bCs/>
                <w:sz w:val="24"/>
                <w:szCs w:val="24"/>
              </w:rPr>
              <w:t>主席</w:t>
            </w:r>
          </w:p>
        </w:tc>
        <w:tc>
          <w:tcPr>
            <w:tcW w:w="2074" w:type="dxa"/>
            <w:vAlign w:val="center"/>
          </w:tcPr>
          <w:p>
            <w:pPr>
              <w:jc w:val="center"/>
              <w:rPr>
                <w:rFonts w:hint="default"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许鹿</w:t>
            </w:r>
          </w:p>
        </w:tc>
        <w:tc>
          <w:tcPr>
            <w:tcW w:w="2074" w:type="dxa"/>
            <w:vAlign w:val="center"/>
          </w:tcPr>
          <w:p>
            <w:pPr>
              <w:jc w:val="center"/>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教授</w:t>
            </w:r>
          </w:p>
        </w:tc>
        <w:tc>
          <w:tcPr>
            <w:tcW w:w="2074" w:type="dxa"/>
            <w:vAlign w:val="center"/>
          </w:tcPr>
          <w:p>
            <w:pPr>
              <w:jc w:val="center"/>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公共管理学院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074" w:type="dxa"/>
            <w:vMerge w:val="restart"/>
            <w:vAlign w:val="center"/>
          </w:tcPr>
          <w:p>
            <w:pPr>
              <w:jc w:val="center"/>
              <w:rPr>
                <w:rFonts w:ascii="仿宋" w:hAnsi="仿宋" w:eastAsia="仿宋" w:cs="Times New Roman"/>
                <w:bCs/>
                <w:sz w:val="24"/>
                <w:szCs w:val="24"/>
              </w:rPr>
            </w:pPr>
            <w:r>
              <w:rPr>
                <w:rFonts w:hint="eastAsia" w:ascii="仿宋" w:hAnsi="仿宋" w:eastAsia="仿宋" w:cs="Times New Roman"/>
                <w:bCs/>
                <w:sz w:val="24"/>
                <w:szCs w:val="24"/>
              </w:rPr>
              <w:t>委员</w:t>
            </w:r>
          </w:p>
        </w:tc>
        <w:tc>
          <w:tcPr>
            <w:tcW w:w="2074" w:type="dxa"/>
            <w:vAlign w:val="center"/>
          </w:tcPr>
          <w:p>
            <w:pPr>
              <w:jc w:val="center"/>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潘怀明</w:t>
            </w:r>
          </w:p>
        </w:tc>
        <w:tc>
          <w:tcPr>
            <w:tcW w:w="2074" w:type="dxa"/>
            <w:vAlign w:val="center"/>
          </w:tcPr>
          <w:p>
            <w:pPr>
              <w:jc w:val="center"/>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副教授</w:t>
            </w:r>
          </w:p>
        </w:tc>
        <w:tc>
          <w:tcPr>
            <w:tcW w:w="2074" w:type="dxa"/>
            <w:vAlign w:val="center"/>
          </w:tcPr>
          <w:p>
            <w:pPr>
              <w:jc w:val="center"/>
              <w:rPr>
                <w:rFonts w:ascii="仿宋" w:hAnsi="仿宋" w:eastAsia="仿宋" w:cs="Times New Roman"/>
                <w:bCs/>
                <w:sz w:val="24"/>
                <w:szCs w:val="24"/>
              </w:rPr>
            </w:pPr>
            <w:r>
              <w:rPr>
                <w:rFonts w:hint="eastAsia" w:ascii="仿宋" w:hAnsi="仿宋" w:eastAsia="仿宋" w:cs="Times New Roman"/>
                <w:bCs/>
                <w:sz w:val="24"/>
                <w:szCs w:val="24"/>
                <w:lang w:val="en-US" w:eastAsia="zh-CN"/>
              </w:rPr>
              <w:t>公共管理学院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074" w:type="dxa"/>
            <w:vMerge w:val="continue"/>
            <w:vAlign w:val="center"/>
          </w:tcPr>
          <w:p>
            <w:pPr>
              <w:jc w:val="center"/>
              <w:rPr>
                <w:rFonts w:ascii="仿宋" w:hAnsi="仿宋" w:eastAsia="仿宋" w:cs="Times New Roman"/>
                <w:bCs/>
                <w:sz w:val="24"/>
                <w:szCs w:val="24"/>
              </w:rPr>
            </w:pPr>
          </w:p>
        </w:tc>
        <w:tc>
          <w:tcPr>
            <w:tcW w:w="2074" w:type="dxa"/>
            <w:vAlign w:val="center"/>
          </w:tcPr>
          <w:p>
            <w:pPr>
              <w:jc w:val="center"/>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曾宇航</w:t>
            </w:r>
          </w:p>
        </w:tc>
        <w:tc>
          <w:tcPr>
            <w:tcW w:w="2074" w:type="dxa"/>
            <w:vAlign w:val="center"/>
          </w:tcPr>
          <w:p>
            <w:pPr>
              <w:jc w:val="center"/>
              <w:rPr>
                <w:rFonts w:hint="default"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教授</w:t>
            </w:r>
          </w:p>
        </w:tc>
        <w:tc>
          <w:tcPr>
            <w:tcW w:w="2074" w:type="dxa"/>
            <w:vAlign w:val="center"/>
          </w:tcPr>
          <w:p>
            <w:pPr>
              <w:jc w:val="center"/>
              <w:rPr>
                <w:rFonts w:hint="eastAsia" w:ascii="仿宋" w:hAnsi="仿宋" w:eastAsia="仿宋" w:cs="Times New Roman"/>
                <w:bCs/>
                <w:sz w:val="24"/>
                <w:szCs w:val="24"/>
                <w:lang w:val="en-US" w:eastAsia="zh-CN"/>
              </w:rPr>
            </w:pPr>
            <w:r>
              <w:rPr>
                <w:rFonts w:hint="eastAsia" w:ascii="仿宋" w:hAnsi="仿宋" w:eastAsia="仿宋" w:cs="Times New Roman"/>
                <w:bCs/>
                <w:sz w:val="24"/>
                <w:szCs w:val="24"/>
                <w:lang w:val="en-US" w:eastAsia="zh-CN"/>
              </w:rPr>
              <w:t>贵州财经大学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074" w:type="dxa"/>
            <w:vMerge w:val="continue"/>
            <w:vAlign w:val="center"/>
          </w:tcPr>
          <w:p>
            <w:pPr>
              <w:jc w:val="center"/>
              <w:rPr>
                <w:rFonts w:ascii="仿宋" w:hAnsi="仿宋" w:eastAsia="仿宋" w:cs="Times New Roman"/>
                <w:bCs/>
                <w:sz w:val="24"/>
                <w:szCs w:val="24"/>
              </w:rPr>
            </w:pPr>
          </w:p>
        </w:tc>
        <w:tc>
          <w:tcPr>
            <w:tcW w:w="2074" w:type="dxa"/>
            <w:vAlign w:val="center"/>
          </w:tcPr>
          <w:p>
            <w:pPr>
              <w:jc w:val="center"/>
              <w:rPr>
                <w:rFonts w:hint="eastAsia" w:ascii="仿宋" w:hAnsi="仿宋" w:eastAsia="仿宋" w:cs="Times New Roman"/>
                <w:bCs/>
                <w:sz w:val="24"/>
                <w:szCs w:val="24"/>
                <w:lang w:val="en-US" w:eastAsia="zh-CN"/>
              </w:rPr>
            </w:pPr>
          </w:p>
        </w:tc>
        <w:tc>
          <w:tcPr>
            <w:tcW w:w="2074" w:type="dxa"/>
            <w:vAlign w:val="center"/>
          </w:tcPr>
          <w:p>
            <w:pPr>
              <w:jc w:val="center"/>
              <w:rPr>
                <w:rFonts w:ascii="仿宋" w:hAnsi="仿宋" w:eastAsia="仿宋" w:cs="Times New Roman"/>
                <w:bCs/>
                <w:sz w:val="24"/>
                <w:szCs w:val="24"/>
              </w:rPr>
            </w:pPr>
          </w:p>
        </w:tc>
        <w:tc>
          <w:tcPr>
            <w:tcW w:w="2074" w:type="dxa"/>
            <w:vAlign w:val="center"/>
          </w:tcPr>
          <w:p>
            <w:pPr>
              <w:jc w:val="center"/>
              <w:rPr>
                <w:rFonts w:ascii="仿宋" w:hAnsi="仿宋" w:eastAsia="仿宋"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074" w:type="dxa"/>
            <w:vMerge w:val="continue"/>
            <w:vAlign w:val="center"/>
          </w:tcPr>
          <w:p>
            <w:pPr>
              <w:jc w:val="center"/>
              <w:rPr>
                <w:rFonts w:ascii="仿宋" w:hAnsi="仿宋" w:eastAsia="仿宋" w:cs="Times New Roman"/>
                <w:bCs/>
                <w:sz w:val="24"/>
                <w:szCs w:val="24"/>
              </w:rPr>
            </w:pPr>
          </w:p>
        </w:tc>
        <w:tc>
          <w:tcPr>
            <w:tcW w:w="2074" w:type="dxa"/>
            <w:vAlign w:val="center"/>
          </w:tcPr>
          <w:p>
            <w:pPr>
              <w:jc w:val="center"/>
              <w:rPr>
                <w:rFonts w:ascii="仿宋" w:hAnsi="仿宋" w:eastAsia="仿宋" w:cs="Times New Roman"/>
                <w:bCs/>
                <w:sz w:val="24"/>
                <w:szCs w:val="24"/>
              </w:rPr>
            </w:pPr>
          </w:p>
        </w:tc>
        <w:tc>
          <w:tcPr>
            <w:tcW w:w="2074" w:type="dxa"/>
            <w:vAlign w:val="center"/>
          </w:tcPr>
          <w:p>
            <w:pPr>
              <w:jc w:val="center"/>
              <w:rPr>
                <w:rFonts w:ascii="仿宋" w:hAnsi="仿宋" w:eastAsia="仿宋" w:cs="Times New Roman"/>
                <w:bCs/>
                <w:sz w:val="24"/>
                <w:szCs w:val="24"/>
              </w:rPr>
            </w:pPr>
          </w:p>
        </w:tc>
        <w:tc>
          <w:tcPr>
            <w:tcW w:w="2074" w:type="dxa"/>
            <w:vAlign w:val="center"/>
          </w:tcPr>
          <w:p>
            <w:pPr>
              <w:jc w:val="center"/>
              <w:rPr>
                <w:rFonts w:ascii="仿宋" w:hAnsi="仿宋" w:eastAsia="仿宋" w:cs="Times New Roman"/>
                <w:bCs/>
                <w:sz w:val="24"/>
                <w:szCs w:val="24"/>
              </w:rPr>
            </w:pPr>
          </w:p>
        </w:tc>
      </w:tr>
    </w:tbl>
    <w:p>
      <w:pPr>
        <w:spacing w:before="312" w:beforeLines="100" w:line="400" w:lineRule="exact"/>
        <w:rPr>
          <w:rFonts w:ascii="仿宋" w:hAnsi="仿宋" w:eastAsia="仿宋" w:cs="Times New Roman"/>
          <w:bCs/>
          <w:sz w:val="28"/>
          <w:szCs w:val="28"/>
          <w:u w:val="single"/>
        </w:rPr>
      </w:pPr>
      <w:r>
        <w:rPr>
          <w:rFonts w:ascii="仿宋" w:hAnsi="仿宋" w:eastAsia="仿宋" w:cs="Times New Roman"/>
          <w:bCs/>
          <w:sz w:val="28"/>
          <w:szCs w:val="28"/>
        </w:rPr>
        <w:t>答辩秘书：</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lang w:val="en-US" w:eastAsia="zh-CN"/>
        </w:rPr>
        <w:t>徐双媛</w:t>
      </w:r>
      <w:r>
        <w:rPr>
          <w:rFonts w:ascii="仿宋" w:hAnsi="仿宋" w:eastAsia="仿宋" w:cs="Times New Roman"/>
          <w:bCs/>
          <w:sz w:val="28"/>
          <w:szCs w:val="28"/>
          <w:u w:val="single"/>
        </w:rPr>
        <w:t xml:space="preserve">             </w:t>
      </w:r>
      <w:r>
        <w:rPr>
          <w:rFonts w:hint="eastAsia" w:ascii="仿宋" w:hAnsi="仿宋" w:eastAsia="仿宋" w:cs="Times New Roman"/>
          <w:bCs/>
          <w:sz w:val="28"/>
          <w:szCs w:val="28"/>
        </w:rPr>
        <w:t xml:space="preserve"> </w:t>
      </w:r>
      <w:r>
        <w:rPr>
          <w:rFonts w:ascii="仿宋" w:hAnsi="仿宋" w:eastAsia="仿宋" w:cs="Times New Roman"/>
          <w:bCs/>
          <w:sz w:val="28"/>
          <w:szCs w:val="28"/>
        </w:rPr>
        <w:t xml:space="preserve">   监督教师：</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庄勇、崔永霞</w:t>
      </w:r>
      <w:r>
        <w:rPr>
          <w:rFonts w:ascii="仿宋" w:hAnsi="仿宋" w:eastAsia="仿宋" w:cs="Times New Roman"/>
          <w:bCs/>
          <w:sz w:val="28"/>
          <w:szCs w:val="28"/>
          <w:u w:val="single"/>
        </w:rPr>
        <w:t xml:space="preserve">             </w:t>
      </w:r>
    </w:p>
    <w:p>
      <w:pPr>
        <w:spacing w:line="400" w:lineRule="exact"/>
        <w:rPr>
          <w:rFonts w:ascii="仿宋" w:hAnsi="仿宋" w:eastAsia="仿宋" w:cs="Times New Roman"/>
          <w:bCs/>
          <w:sz w:val="28"/>
          <w:szCs w:val="28"/>
          <w:u w:val="single"/>
        </w:rPr>
      </w:pPr>
      <w:r>
        <w:rPr>
          <w:rFonts w:ascii="仿宋" w:hAnsi="仿宋" w:eastAsia="仿宋" w:cs="Times New Roman"/>
          <w:bCs/>
          <w:sz w:val="28"/>
          <w:szCs w:val="28"/>
        </w:rPr>
        <w:t>答辩时间：</w:t>
      </w:r>
      <w:r>
        <w:rPr>
          <w:rFonts w:hint="eastAsia" w:ascii="仿宋" w:hAnsi="仿宋" w:eastAsia="仿宋" w:cs="Times New Roman"/>
          <w:bCs/>
          <w:sz w:val="28"/>
          <w:szCs w:val="28"/>
          <w:u w:val="single"/>
        </w:rPr>
        <w:t xml:space="preserve"> </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22020年6月</w:t>
      </w:r>
      <w:r>
        <w:rPr>
          <w:rFonts w:hint="eastAsia" w:ascii="仿宋" w:hAnsi="仿宋" w:eastAsia="仿宋" w:cs="Times New Roman"/>
          <w:bCs/>
          <w:sz w:val="28"/>
          <w:szCs w:val="28"/>
          <w:u w:val="single"/>
          <w:lang w:val="en-US" w:eastAsia="zh-CN"/>
        </w:rPr>
        <w:t>9</w:t>
      </w:r>
      <w:r>
        <w:rPr>
          <w:rFonts w:hint="eastAsia" w:ascii="仿宋" w:hAnsi="仿宋" w:eastAsia="仿宋" w:cs="Times New Roman"/>
          <w:bCs/>
          <w:sz w:val="28"/>
          <w:szCs w:val="28"/>
          <w:u w:val="single"/>
        </w:rPr>
        <w:t>日</w:t>
      </w:r>
      <w:r>
        <w:rPr>
          <w:rFonts w:hint="eastAsia" w:ascii="仿宋" w:hAnsi="仿宋" w:eastAsia="仿宋" w:cs="Times New Roman"/>
          <w:bCs/>
          <w:sz w:val="28"/>
          <w:szCs w:val="28"/>
          <w:u w:val="single"/>
          <w:lang w:val="en-US" w:eastAsia="zh-CN"/>
        </w:rPr>
        <w:t>8</w:t>
      </w:r>
      <w:r>
        <w:rPr>
          <w:rFonts w:hint="eastAsia" w:ascii="仿宋" w:hAnsi="仿宋" w:eastAsia="仿宋" w:cs="Times New Roman"/>
          <w:bCs/>
          <w:sz w:val="28"/>
          <w:szCs w:val="28"/>
          <w:u w:val="single"/>
        </w:rPr>
        <w:t>:</w:t>
      </w:r>
      <w:r>
        <w:rPr>
          <w:rFonts w:hint="eastAsia" w:ascii="仿宋" w:hAnsi="仿宋" w:eastAsia="仿宋" w:cs="Times New Roman"/>
          <w:bCs/>
          <w:sz w:val="28"/>
          <w:szCs w:val="28"/>
          <w:u w:val="single"/>
          <w:lang w:val="en-US" w:eastAsia="zh-CN"/>
        </w:rPr>
        <w:t>3</w:t>
      </w:r>
      <w:r>
        <w:rPr>
          <w:rFonts w:hint="eastAsia" w:ascii="仿宋" w:hAnsi="仿宋" w:eastAsia="仿宋" w:cs="Times New Roman"/>
          <w:bCs/>
          <w:sz w:val="28"/>
          <w:szCs w:val="28"/>
          <w:u w:val="single"/>
        </w:rPr>
        <w:t>0——1</w:t>
      </w:r>
      <w:r>
        <w:rPr>
          <w:rFonts w:hint="eastAsia" w:ascii="仿宋" w:hAnsi="仿宋" w:eastAsia="仿宋" w:cs="Times New Roman"/>
          <w:bCs/>
          <w:sz w:val="28"/>
          <w:szCs w:val="28"/>
          <w:u w:val="single"/>
          <w:lang w:val="en-US" w:eastAsia="zh-CN"/>
        </w:rPr>
        <w:t>8</w:t>
      </w:r>
      <w:r>
        <w:rPr>
          <w:rFonts w:hint="eastAsia" w:ascii="仿宋" w:hAnsi="仿宋" w:eastAsia="仿宋" w:cs="Times New Roman"/>
          <w:bCs/>
          <w:sz w:val="28"/>
          <w:szCs w:val="28"/>
          <w:u w:val="single"/>
        </w:rPr>
        <w:t>:</w:t>
      </w:r>
      <w:r>
        <w:rPr>
          <w:rFonts w:hint="eastAsia" w:ascii="仿宋" w:hAnsi="仿宋" w:eastAsia="仿宋" w:cs="Times New Roman"/>
          <w:bCs/>
          <w:sz w:val="28"/>
          <w:szCs w:val="28"/>
          <w:u w:val="single"/>
          <w:lang w:val="en-US" w:eastAsia="zh-CN"/>
        </w:rPr>
        <w:t>0</w:t>
      </w:r>
      <w:r>
        <w:rPr>
          <w:rFonts w:hint="eastAsia" w:ascii="仿宋" w:hAnsi="仿宋" w:eastAsia="仿宋" w:cs="Times New Roman"/>
          <w:bCs/>
          <w:sz w:val="28"/>
          <w:szCs w:val="28"/>
          <w:u w:val="single"/>
        </w:rPr>
        <w:t>0</w:t>
      </w:r>
      <w:r>
        <w:rPr>
          <w:rFonts w:ascii="仿宋" w:hAnsi="仿宋" w:eastAsia="仿宋" w:cs="Times New Roman"/>
          <w:bCs/>
          <w:sz w:val="28"/>
          <w:szCs w:val="28"/>
          <w:u w:val="single"/>
        </w:rPr>
        <w:t xml:space="preserve">                     </w:t>
      </w:r>
    </w:p>
    <w:p>
      <w:pPr>
        <w:spacing w:line="400" w:lineRule="exact"/>
        <w:rPr>
          <w:rFonts w:hint="eastAsia" w:ascii="仿宋" w:hAnsi="仿宋" w:eastAsia="仿宋" w:cs="Times New Roman"/>
          <w:sz w:val="28"/>
          <w:szCs w:val="28"/>
          <w:lang w:val="en-US" w:eastAsia="zh-CN"/>
        </w:rPr>
      </w:pPr>
      <w:r>
        <w:rPr>
          <w:rFonts w:ascii="仿宋" w:hAnsi="仿宋" w:eastAsia="仿宋" w:cs="Times New Roman"/>
          <w:bCs/>
          <w:sz w:val="28"/>
          <w:szCs w:val="28"/>
        </w:rPr>
        <w:t>答辩将在</w:t>
      </w:r>
      <w:r>
        <w:rPr>
          <w:rFonts w:ascii="仿宋" w:hAnsi="仿宋" w:eastAsia="仿宋" w:cs="Times New Roman"/>
          <w:bCs/>
          <w:sz w:val="28"/>
          <w:szCs w:val="28"/>
          <w:u w:val="single"/>
        </w:rPr>
        <w:t xml:space="preserve">    </w:t>
      </w:r>
      <w:r>
        <w:rPr>
          <w:rFonts w:hint="eastAsia" w:ascii="仿宋" w:hAnsi="仿宋" w:eastAsia="仿宋" w:cs="Times New Roman"/>
          <w:bCs/>
          <w:sz w:val="28"/>
          <w:szCs w:val="28"/>
          <w:u w:val="single"/>
        </w:rPr>
        <w:t>腾讯会议</w:t>
      </w:r>
      <w:r>
        <w:rPr>
          <w:rFonts w:hint="eastAsia" w:ascii="仿宋" w:hAnsi="仿宋" w:eastAsia="仿宋" w:cs="Times New Roman"/>
          <w:b/>
          <w:bCs/>
          <w:sz w:val="28"/>
          <w:szCs w:val="28"/>
          <w:u w:val="single"/>
        </w:rPr>
        <w:t>（2020年6月9日</w:t>
      </w:r>
      <w:r>
        <w:rPr>
          <w:rFonts w:ascii="仿宋" w:hAnsi="仿宋" w:eastAsia="仿宋"/>
          <w:b/>
          <w:sz w:val="28"/>
          <w:szCs w:val="28"/>
          <w:u w:val="single"/>
        </w:rPr>
        <w:t>贵州大学公共管理学院2017级</w:t>
      </w:r>
      <w:r>
        <w:rPr>
          <w:rFonts w:hint="eastAsia" w:ascii="仿宋" w:hAnsi="仿宋" w:eastAsia="仿宋"/>
          <w:b/>
          <w:sz w:val="28"/>
          <w:szCs w:val="28"/>
          <w:u w:val="single"/>
        </w:rPr>
        <w:t>MPA</w:t>
      </w:r>
      <w:r>
        <w:rPr>
          <w:rFonts w:ascii="仿宋" w:hAnsi="仿宋" w:eastAsia="仿宋"/>
          <w:b/>
          <w:sz w:val="28"/>
          <w:szCs w:val="28"/>
          <w:u w:val="single"/>
        </w:rPr>
        <w:t>研究生毕业论文答辩</w:t>
      </w:r>
      <w:r>
        <w:rPr>
          <w:rFonts w:hint="eastAsia" w:ascii="仿宋" w:hAnsi="仿宋" w:eastAsia="仿宋"/>
          <w:b/>
          <w:sz w:val="28"/>
          <w:szCs w:val="28"/>
          <w:u w:val="single"/>
          <w:lang w:val="en-US" w:eastAsia="zh-CN"/>
        </w:rPr>
        <w:t xml:space="preserve"> </w:t>
      </w:r>
      <w:r>
        <w:rPr>
          <w:rFonts w:hint="eastAsia" w:ascii="仿宋" w:hAnsi="仿宋" w:eastAsia="仿宋"/>
          <w:b/>
          <w:sz w:val="28"/>
          <w:szCs w:val="28"/>
          <w:u w:val="single"/>
        </w:rPr>
        <w:t>第</w:t>
      </w:r>
      <w:r>
        <w:rPr>
          <w:rFonts w:hint="eastAsia" w:ascii="仿宋" w:hAnsi="仿宋" w:eastAsia="仿宋"/>
          <w:b/>
          <w:sz w:val="28"/>
          <w:szCs w:val="28"/>
          <w:u w:val="single"/>
          <w:lang w:val="en-US" w:eastAsia="zh-CN"/>
        </w:rPr>
        <w:t>一</w:t>
      </w:r>
      <w:r>
        <w:rPr>
          <w:rFonts w:hint="eastAsia" w:ascii="仿宋" w:hAnsi="仿宋" w:eastAsia="仿宋"/>
          <w:b/>
          <w:sz w:val="28"/>
          <w:szCs w:val="28"/>
          <w:u w:val="single"/>
        </w:rPr>
        <w:t>组）</w:t>
      </w:r>
      <w:r>
        <w:rPr>
          <w:rFonts w:ascii="仿宋" w:hAnsi="仿宋" w:eastAsia="仿宋" w:cs="Times New Roman"/>
          <w:bCs/>
          <w:sz w:val="28"/>
          <w:szCs w:val="28"/>
        </w:rPr>
        <w:t>平台进行线上</w:t>
      </w:r>
      <w:r>
        <w:rPr>
          <w:rFonts w:hint="eastAsia" w:ascii="仿宋" w:hAnsi="仿宋" w:eastAsia="仿宋" w:cs="Times New Roman"/>
          <w:bCs/>
          <w:sz w:val="28"/>
          <w:szCs w:val="28"/>
          <w:lang w:val="en-US" w:eastAsia="zh-CN"/>
        </w:rPr>
        <w:t>答辩。</w:t>
      </w:r>
    </w:p>
    <w:p>
      <w:pPr>
        <w:spacing w:line="400" w:lineRule="exact"/>
        <w:rPr>
          <w:rFonts w:ascii="仿宋" w:hAnsi="仿宋" w:eastAsia="仿宋" w:cs="Times New Roman"/>
          <w:b/>
          <w:sz w:val="28"/>
          <w:szCs w:val="28"/>
        </w:rPr>
      </w:pPr>
    </w:p>
    <w:p>
      <w:pPr>
        <w:spacing w:line="400" w:lineRule="exact"/>
        <w:rPr>
          <w:rFonts w:ascii="仿宋" w:hAnsi="仿宋" w:eastAsia="仿宋" w:cs="Times New Roman"/>
          <w:b/>
          <w:sz w:val="28"/>
          <w:szCs w:val="28"/>
        </w:rPr>
      </w:pPr>
      <w:bookmarkStart w:id="0" w:name="_GoBack"/>
      <w:bookmarkEnd w:id="0"/>
      <w:r>
        <w:rPr>
          <w:rFonts w:ascii="仿宋" w:hAnsi="仿宋" w:eastAsia="仿宋" w:cs="Times New Roman"/>
          <w:b/>
          <w:sz w:val="28"/>
          <w:szCs w:val="28"/>
        </w:rPr>
        <w:t>欢迎广大师生指导！</w:t>
      </w:r>
    </w:p>
    <w:p>
      <w:pPr>
        <w:spacing w:line="400" w:lineRule="exact"/>
        <w:rPr>
          <w:rFonts w:ascii="仿宋" w:hAnsi="仿宋" w:eastAsia="仿宋" w:cs="Times New Roman"/>
          <w:b/>
          <w:sz w:val="28"/>
          <w:szCs w:val="28"/>
        </w:rPr>
      </w:pPr>
    </w:p>
    <w:p>
      <w:pPr>
        <w:spacing w:line="400" w:lineRule="exact"/>
        <w:rPr>
          <w:rFonts w:ascii="仿宋" w:hAnsi="仿宋" w:eastAsia="仿宋" w:cs="Times New Roman"/>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95A"/>
    <w:rsid w:val="000B02F2"/>
    <w:rsid w:val="00202912"/>
    <w:rsid w:val="00291BEA"/>
    <w:rsid w:val="00320594"/>
    <w:rsid w:val="00327E1A"/>
    <w:rsid w:val="003B2B66"/>
    <w:rsid w:val="003B3FE6"/>
    <w:rsid w:val="003F7F33"/>
    <w:rsid w:val="00523836"/>
    <w:rsid w:val="005240FA"/>
    <w:rsid w:val="005B5F9B"/>
    <w:rsid w:val="005C495A"/>
    <w:rsid w:val="005F4B5F"/>
    <w:rsid w:val="005F620D"/>
    <w:rsid w:val="00611396"/>
    <w:rsid w:val="00612906"/>
    <w:rsid w:val="006737E4"/>
    <w:rsid w:val="007C4B14"/>
    <w:rsid w:val="00887087"/>
    <w:rsid w:val="00944BB8"/>
    <w:rsid w:val="00963B45"/>
    <w:rsid w:val="009F5873"/>
    <w:rsid w:val="00AD46FA"/>
    <w:rsid w:val="00AF2594"/>
    <w:rsid w:val="00AF616A"/>
    <w:rsid w:val="00B35DB1"/>
    <w:rsid w:val="00B45B00"/>
    <w:rsid w:val="00B515D5"/>
    <w:rsid w:val="00B734C5"/>
    <w:rsid w:val="00BF6221"/>
    <w:rsid w:val="00C60361"/>
    <w:rsid w:val="00CA7FC2"/>
    <w:rsid w:val="00CB07C8"/>
    <w:rsid w:val="00D21A02"/>
    <w:rsid w:val="00D324AA"/>
    <w:rsid w:val="00DB31EE"/>
    <w:rsid w:val="00E05655"/>
    <w:rsid w:val="00E55466"/>
    <w:rsid w:val="00E82DD2"/>
    <w:rsid w:val="00F658BC"/>
    <w:rsid w:val="00FA27BE"/>
    <w:rsid w:val="039B6B5D"/>
    <w:rsid w:val="05C148B9"/>
    <w:rsid w:val="15760489"/>
    <w:rsid w:val="1EB76295"/>
    <w:rsid w:val="1F644200"/>
    <w:rsid w:val="231327D1"/>
    <w:rsid w:val="36F86288"/>
    <w:rsid w:val="597E7CFA"/>
    <w:rsid w:val="6CCF0C9D"/>
    <w:rsid w:val="6DC84CEE"/>
    <w:rsid w:val="73B119DD"/>
    <w:rsid w:val="76DD6CCF"/>
    <w:rsid w:val="77D126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120</Words>
  <Characters>685</Characters>
  <Lines>5</Lines>
  <Paragraphs>1</Paragraphs>
  <TotalTime>10</TotalTime>
  <ScaleCrop>false</ScaleCrop>
  <LinksUpToDate>false</LinksUpToDate>
  <CharactersWithSpaces>804</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2020-05-27T01:35:00Z</dcterms:created>
  <dc:creator>Hanry Ma</dc:creator>
  <cp:lastModifiedBy>admin</cp:lastModifiedBy>
  <dcterms:modified xsi:type="dcterms:W3CDTF">2020-06-02T03:13:52Z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